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4D7EA9" w:rsidRDefault="002815C5" w:rsidP="004D7EA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340995</wp:posOffset>
            </wp:positionV>
            <wp:extent cx="2675890" cy="1586865"/>
            <wp:effectExtent l="0" t="0" r="0" b="0"/>
            <wp:wrapSquare wrapText="bothSides"/>
            <wp:docPr id="1" name="Рисунок 1" descr="C:\Users\Admin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263F" w:rsidRPr="007E4BC9" w:rsidRDefault="004D7EA9" w:rsidP="004D7EA9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7E4BC9">
        <w:rPr>
          <w:rFonts w:ascii="Times New Roman" w:hAnsi="Times New Roman" w:cs="Times New Roman"/>
          <w:i/>
          <w:sz w:val="32"/>
          <w:szCs w:val="32"/>
        </w:rPr>
        <w:t>Муниципальное дошкольное образовательно</w:t>
      </w:r>
      <w:r w:rsidR="007E4BC9" w:rsidRPr="007E4BC9">
        <w:rPr>
          <w:rFonts w:ascii="Times New Roman" w:hAnsi="Times New Roman" w:cs="Times New Roman"/>
          <w:i/>
          <w:sz w:val="32"/>
          <w:szCs w:val="32"/>
        </w:rPr>
        <w:t>е учреждение «Детский сад № 33»</w:t>
      </w:r>
    </w:p>
    <w:p w:rsidR="004D7EA9" w:rsidRDefault="004D7EA9" w:rsidP="004D7EA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D7EA9" w:rsidRDefault="004D7EA9" w:rsidP="004D7EA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-2098675</wp:posOffset>
            </wp:positionH>
            <wp:positionV relativeFrom="paragraph">
              <wp:posOffset>393700</wp:posOffset>
            </wp:positionV>
            <wp:extent cx="5263515" cy="2219325"/>
            <wp:effectExtent l="0" t="0" r="0" b="9525"/>
            <wp:wrapSquare wrapText="bothSides"/>
            <wp:docPr id="2" name="Рисунок 2" descr="C:\Users\Admin\Desktop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EA9" w:rsidRDefault="004D7EA9" w:rsidP="004D7EA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D7EA9" w:rsidRPr="004D7EA9" w:rsidRDefault="004D7EA9" w:rsidP="004D7EA9">
      <w:pPr>
        <w:rPr>
          <w:rFonts w:ascii="Times New Roman" w:hAnsi="Times New Roman" w:cs="Times New Roman"/>
          <w:sz w:val="32"/>
          <w:szCs w:val="32"/>
        </w:rPr>
      </w:pPr>
    </w:p>
    <w:p w:rsidR="004D7EA9" w:rsidRPr="004D7EA9" w:rsidRDefault="004D7EA9" w:rsidP="004D7EA9">
      <w:pPr>
        <w:rPr>
          <w:rFonts w:ascii="Times New Roman" w:hAnsi="Times New Roman" w:cs="Times New Roman"/>
          <w:sz w:val="32"/>
          <w:szCs w:val="32"/>
        </w:rPr>
      </w:pPr>
    </w:p>
    <w:p w:rsidR="004D7EA9" w:rsidRPr="004D7EA9" w:rsidRDefault="004D7EA9" w:rsidP="004D7EA9">
      <w:pPr>
        <w:rPr>
          <w:rFonts w:ascii="Times New Roman" w:hAnsi="Times New Roman" w:cs="Times New Roman"/>
          <w:sz w:val="32"/>
          <w:szCs w:val="32"/>
        </w:rPr>
      </w:pPr>
    </w:p>
    <w:p w:rsidR="004D7EA9" w:rsidRPr="004D7EA9" w:rsidRDefault="004D7EA9" w:rsidP="004D7EA9">
      <w:pPr>
        <w:rPr>
          <w:rFonts w:ascii="Times New Roman" w:hAnsi="Times New Roman" w:cs="Times New Roman"/>
          <w:sz w:val="32"/>
          <w:szCs w:val="32"/>
        </w:rPr>
      </w:pPr>
    </w:p>
    <w:p w:rsidR="004D7EA9" w:rsidRDefault="004D7EA9" w:rsidP="004D7EA9">
      <w:pPr>
        <w:rPr>
          <w:rFonts w:ascii="Times New Roman" w:hAnsi="Times New Roman" w:cs="Times New Roman"/>
          <w:sz w:val="32"/>
          <w:szCs w:val="32"/>
        </w:rPr>
      </w:pPr>
    </w:p>
    <w:p w:rsidR="004D7EA9" w:rsidRPr="00511C37" w:rsidRDefault="00DC11E3" w:rsidP="004D7EA9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11C37">
        <w:rPr>
          <w:rFonts w:ascii="Times New Roman" w:hAnsi="Times New Roman" w:cs="Times New Roman"/>
          <w:b/>
          <w:i/>
          <w:sz w:val="36"/>
          <w:szCs w:val="36"/>
        </w:rPr>
        <w:t>Тема номера:</w:t>
      </w:r>
    </w:p>
    <w:p w:rsidR="00DC11E3" w:rsidRPr="00511C37" w:rsidRDefault="00DC11E3" w:rsidP="004D7EA9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11C37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«Не стоит бояться </w:t>
      </w:r>
      <w:proofErr w:type="spellStart"/>
      <w:r w:rsidRPr="00511C37">
        <w:rPr>
          <w:rFonts w:ascii="Times New Roman" w:hAnsi="Times New Roman" w:cs="Times New Roman"/>
          <w:b/>
          <w:color w:val="C00000"/>
          <w:sz w:val="52"/>
          <w:szCs w:val="52"/>
        </w:rPr>
        <w:t>ПМПк</w:t>
      </w:r>
      <w:proofErr w:type="spellEnd"/>
      <w:r w:rsidRPr="00511C37">
        <w:rPr>
          <w:rFonts w:ascii="Times New Roman" w:hAnsi="Times New Roman" w:cs="Times New Roman"/>
          <w:b/>
          <w:color w:val="C00000"/>
          <w:sz w:val="52"/>
          <w:szCs w:val="52"/>
        </w:rPr>
        <w:t>!».</w:t>
      </w:r>
    </w:p>
    <w:p w:rsidR="00DC11E3" w:rsidRPr="00511C37" w:rsidRDefault="00511C37" w:rsidP="00511C37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3175</wp:posOffset>
            </wp:positionV>
            <wp:extent cx="2685415" cy="2720340"/>
            <wp:effectExtent l="0" t="0" r="635" b="3810"/>
            <wp:wrapSquare wrapText="bothSides"/>
            <wp:docPr id="3" name="Рисунок 3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DC11E3" w:rsidRPr="00511C37">
        <w:rPr>
          <w:rFonts w:ascii="Times New Roman" w:hAnsi="Times New Roman" w:cs="Times New Roman"/>
          <w:b/>
          <w:i/>
          <w:sz w:val="32"/>
          <w:szCs w:val="32"/>
        </w:rPr>
        <w:t>В этом номере вы узнаете:</w:t>
      </w:r>
    </w:p>
    <w:p w:rsidR="00DC11E3" w:rsidRPr="00DC11E3" w:rsidRDefault="00DC11E3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 w:rsidRPr="00DC11E3">
        <w:rPr>
          <w:rFonts w:ascii="Times New Roman" w:hAnsi="Times New Roman" w:cs="Times New Roman"/>
          <w:sz w:val="32"/>
          <w:szCs w:val="32"/>
        </w:rPr>
        <w:t>Что это такое</w:t>
      </w:r>
    </w:p>
    <w:p w:rsidR="00DC11E3" w:rsidRPr="00DC11E3" w:rsidRDefault="00DC11E3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 w:rsidRPr="00DC11E3">
        <w:rPr>
          <w:rFonts w:ascii="Times New Roman" w:hAnsi="Times New Roman" w:cs="Times New Roman"/>
          <w:sz w:val="32"/>
          <w:szCs w:val="32"/>
        </w:rPr>
        <w:t xml:space="preserve">Цели </w:t>
      </w:r>
      <w:proofErr w:type="spellStart"/>
      <w:r w:rsidRPr="00DC11E3">
        <w:rPr>
          <w:rFonts w:ascii="Times New Roman" w:hAnsi="Times New Roman" w:cs="Times New Roman"/>
          <w:sz w:val="32"/>
          <w:szCs w:val="32"/>
        </w:rPr>
        <w:t>ПМПк</w:t>
      </w:r>
      <w:proofErr w:type="spellEnd"/>
    </w:p>
    <w:p w:rsidR="00DC11E3" w:rsidRPr="00DC11E3" w:rsidRDefault="00DC11E3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 w:rsidRPr="00DC11E3">
        <w:rPr>
          <w:rFonts w:ascii="Times New Roman" w:hAnsi="Times New Roman" w:cs="Times New Roman"/>
          <w:sz w:val="32"/>
          <w:szCs w:val="32"/>
        </w:rPr>
        <w:t xml:space="preserve">Задачи </w:t>
      </w:r>
      <w:proofErr w:type="spellStart"/>
      <w:r w:rsidRPr="00DC11E3">
        <w:rPr>
          <w:rFonts w:ascii="Times New Roman" w:hAnsi="Times New Roman" w:cs="Times New Roman"/>
          <w:sz w:val="32"/>
          <w:szCs w:val="32"/>
        </w:rPr>
        <w:t>ПМПк</w:t>
      </w:r>
      <w:proofErr w:type="spellEnd"/>
    </w:p>
    <w:p w:rsidR="00DC11E3" w:rsidRPr="00DC11E3" w:rsidRDefault="00DC11E3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 w:rsidRPr="00DC11E3">
        <w:rPr>
          <w:rFonts w:ascii="Times New Roman" w:hAnsi="Times New Roman" w:cs="Times New Roman"/>
          <w:sz w:val="32"/>
          <w:szCs w:val="32"/>
        </w:rPr>
        <w:t xml:space="preserve">Функции </w:t>
      </w:r>
      <w:proofErr w:type="spellStart"/>
      <w:r w:rsidRPr="00DC11E3">
        <w:rPr>
          <w:rFonts w:ascii="Times New Roman" w:hAnsi="Times New Roman" w:cs="Times New Roman"/>
          <w:sz w:val="32"/>
          <w:szCs w:val="32"/>
        </w:rPr>
        <w:t>ПМПк</w:t>
      </w:r>
      <w:proofErr w:type="spellEnd"/>
    </w:p>
    <w:p w:rsidR="00DC11E3" w:rsidRPr="00DC11E3" w:rsidRDefault="00DC11E3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 w:rsidRPr="00DC11E3">
        <w:rPr>
          <w:rFonts w:ascii="Times New Roman" w:hAnsi="Times New Roman" w:cs="Times New Roman"/>
          <w:sz w:val="32"/>
          <w:szCs w:val="32"/>
        </w:rPr>
        <w:t xml:space="preserve">Как проходит </w:t>
      </w:r>
      <w:proofErr w:type="spellStart"/>
      <w:r w:rsidRPr="00DC11E3">
        <w:rPr>
          <w:rFonts w:ascii="Times New Roman" w:hAnsi="Times New Roman" w:cs="Times New Roman"/>
          <w:sz w:val="32"/>
          <w:szCs w:val="32"/>
        </w:rPr>
        <w:t>ПМПк</w:t>
      </w:r>
      <w:proofErr w:type="spellEnd"/>
    </w:p>
    <w:p w:rsidR="00DC11E3" w:rsidRPr="00DC11E3" w:rsidRDefault="000C5FFC" w:rsidP="00DC11E3">
      <w:pPr>
        <w:pStyle w:val="a5"/>
        <w:numPr>
          <w:ilvl w:val="0"/>
          <w:numId w:val="1"/>
        </w:numPr>
        <w:ind w:left="714" w:hanging="35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Комиссия: проходить или нет</w:t>
      </w:r>
    </w:p>
    <w:p w:rsidR="00511C37" w:rsidRDefault="00511C37" w:rsidP="004D7EA9">
      <w:pPr>
        <w:rPr>
          <w:rFonts w:ascii="Times New Roman" w:hAnsi="Times New Roman" w:cs="Times New Roman"/>
          <w:sz w:val="32"/>
          <w:szCs w:val="32"/>
        </w:rPr>
      </w:pPr>
    </w:p>
    <w:p w:rsidR="00DC11E3" w:rsidRDefault="00511C37" w:rsidP="00511C3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11C37">
        <w:rPr>
          <w:rFonts w:ascii="Times New Roman" w:hAnsi="Times New Roman" w:cs="Times New Roman"/>
          <w:sz w:val="32"/>
          <w:szCs w:val="32"/>
        </w:rPr>
        <w:t xml:space="preserve">В настоящее время в образовательных учреждениях действует стандарт инклюзивного образования, доступного для всех граждан, в </w:t>
      </w:r>
      <w:r w:rsidRPr="00511C37">
        <w:rPr>
          <w:rFonts w:ascii="Times New Roman" w:hAnsi="Times New Roman" w:cs="Times New Roman"/>
          <w:sz w:val="32"/>
          <w:szCs w:val="32"/>
        </w:rPr>
        <w:lastRenderedPageBreak/>
        <w:t>том числе с особыми потребностями. Очевидно, что при такой концепции огромная роль отводится работе психологов. Они буквально являются связующим звеном между всеми участниками воспитательного и образовательного процесса. Но в то же время одной работы психолога недостаточно, тогда и решили объединить в отдельный орган психологов, медиков и педагогов. Так и возникли психолого-медико-педагогические консилиумы.</w:t>
      </w:r>
    </w:p>
    <w:p w:rsidR="00511C37" w:rsidRDefault="00511C37" w:rsidP="00511C37">
      <w:pPr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635</wp:posOffset>
            </wp:positionV>
            <wp:extent cx="3068955" cy="2302510"/>
            <wp:effectExtent l="0" t="0" r="0" b="2540"/>
            <wp:wrapTight wrapText="bothSides">
              <wp:wrapPolygon edited="0">
                <wp:start x="536" y="0"/>
                <wp:lineTo x="0" y="357"/>
                <wp:lineTo x="0" y="21266"/>
                <wp:lineTo x="536" y="21445"/>
                <wp:lineTo x="20916" y="21445"/>
                <wp:lineTo x="21453" y="21266"/>
                <wp:lineTo x="21453" y="357"/>
                <wp:lineTo x="20916" y="0"/>
                <wp:lineTo x="536" y="0"/>
              </wp:wrapPolygon>
            </wp:wrapTight>
            <wp:docPr id="4" name="Рисунок 4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1C37" w:rsidRPr="00511C37" w:rsidRDefault="00511C37" w:rsidP="00511C37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511C37">
        <w:rPr>
          <w:rFonts w:ascii="Times New Roman" w:hAnsi="Times New Roman" w:cs="Times New Roman"/>
          <w:b/>
          <w:i/>
          <w:color w:val="C00000"/>
          <w:sz w:val="40"/>
          <w:szCs w:val="40"/>
        </w:rPr>
        <w:t>Что это такое</w:t>
      </w:r>
    </w:p>
    <w:p w:rsidR="00511C37" w:rsidRDefault="00511C37" w:rsidP="00511C3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11C37">
        <w:rPr>
          <w:rFonts w:ascii="Times New Roman" w:hAnsi="Times New Roman" w:cs="Times New Roman"/>
          <w:sz w:val="32"/>
          <w:szCs w:val="32"/>
        </w:rPr>
        <w:t xml:space="preserve">Психолого-медико-педагогический консилиум (далее – </w:t>
      </w:r>
      <w:proofErr w:type="spellStart"/>
      <w:r w:rsidRPr="00511C37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511C37">
        <w:rPr>
          <w:rFonts w:ascii="Times New Roman" w:hAnsi="Times New Roman" w:cs="Times New Roman"/>
          <w:sz w:val="32"/>
          <w:szCs w:val="32"/>
        </w:rPr>
        <w:t xml:space="preserve">) – орган, функционирующий в образовательной организации для решения проблем учебно-воспитательного процесса, развития и адаптации воспитанников. В условиях </w:t>
      </w:r>
      <w:proofErr w:type="spellStart"/>
      <w:r w:rsidRPr="00511C37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511C37">
        <w:rPr>
          <w:rFonts w:ascii="Times New Roman" w:hAnsi="Times New Roman" w:cs="Times New Roman"/>
          <w:sz w:val="32"/>
          <w:szCs w:val="32"/>
        </w:rPr>
        <w:t xml:space="preserve"> специалисты выполняют свои должностные обязанности.</w:t>
      </w:r>
    </w:p>
    <w:p w:rsidR="00E36EBB" w:rsidRDefault="00E36EBB" w:rsidP="00511C3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36EBB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E36EBB">
        <w:rPr>
          <w:rFonts w:ascii="Times New Roman" w:hAnsi="Times New Roman" w:cs="Times New Roman"/>
          <w:sz w:val="32"/>
          <w:szCs w:val="32"/>
        </w:rPr>
        <w:t xml:space="preserve"> школы и дошкольного </w:t>
      </w:r>
      <w:proofErr w:type="gramStart"/>
      <w:r w:rsidRPr="00E36EBB">
        <w:rPr>
          <w:rFonts w:ascii="Times New Roman" w:hAnsi="Times New Roman" w:cs="Times New Roman"/>
          <w:sz w:val="32"/>
          <w:szCs w:val="32"/>
        </w:rPr>
        <w:t>учреждения</w:t>
      </w:r>
      <w:proofErr w:type="gramEnd"/>
      <w:r w:rsidRPr="00E36EBB">
        <w:rPr>
          <w:rFonts w:ascii="Times New Roman" w:hAnsi="Times New Roman" w:cs="Times New Roman"/>
          <w:sz w:val="32"/>
          <w:szCs w:val="32"/>
        </w:rPr>
        <w:t xml:space="preserve"> по сути не отличаются. Разница только в нормативной базе и составе специалистов консилиума. Но что касается целей, задач, функций и проведения – они одинаковы.</w:t>
      </w:r>
    </w:p>
    <w:p w:rsid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249930" cy="1917700"/>
            <wp:effectExtent l="0" t="0" r="7620" b="635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Цели </w:t>
      </w:r>
      <w:proofErr w:type="spellStart"/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>ПМПк</w:t>
      </w:r>
      <w:proofErr w:type="spellEnd"/>
    </w:p>
    <w:p w:rsidR="00E36EBB" w:rsidRDefault="00E36EBB" w:rsidP="00E36EB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Главная цель консилиума – обеспечить диагностику, коррекцию и психолого-медико-педагогическое сопровождение ребенк</w:t>
      </w:r>
      <w:r w:rsidR="00264D91">
        <w:rPr>
          <w:rFonts w:ascii="Times New Roman" w:hAnsi="Times New Roman" w:cs="Times New Roman"/>
          <w:sz w:val="32"/>
          <w:szCs w:val="32"/>
        </w:rPr>
        <w:t>а</w:t>
      </w:r>
      <w:r w:rsidRPr="00E36EBB">
        <w:rPr>
          <w:rFonts w:ascii="Times New Roman" w:hAnsi="Times New Roman" w:cs="Times New Roman"/>
          <w:sz w:val="32"/>
          <w:szCs w:val="32"/>
        </w:rPr>
        <w:t xml:space="preserve">, исходя из возможностей и условий образовательной организации, </w:t>
      </w:r>
      <w:r w:rsidRPr="00E36EBB">
        <w:rPr>
          <w:rFonts w:ascii="Times New Roman" w:hAnsi="Times New Roman" w:cs="Times New Roman"/>
          <w:sz w:val="32"/>
          <w:szCs w:val="32"/>
        </w:rPr>
        <w:lastRenderedPageBreak/>
        <w:t>потребностей, индивидуальных и возрастных особенностей ребенка, его нервно-психического и соматического состояния.</w:t>
      </w:r>
    </w:p>
    <w:p w:rsidR="00E36EBB" w:rsidRDefault="00E36EBB" w:rsidP="00E36EBB">
      <w:pPr>
        <w:ind w:firstLine="709"/>
        <w:jc w:val="right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-5715</wp:posOffset>
            </wp:positionV>
            <wp:extent cx="2954655" cy="2073275"/>
            <wp:effectExtent l="0" t="0" r="0" b="3175"/>
            <wp:wrapSquare wrapText="bothSides"/>
            <wp:docPr id="7" name="Рисунок 7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Задачи </w:t>
      </w:r>
      <w:proofErr w:type="spellStart"/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>ПМПк</w:t>
      </w:r>
      <w:proofErr w:type="spellEnd"/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решает 8 задач: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Выявление и ранняя диагностика нарушений развития ребенка.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Оказание индивидуальной педагогической, психологической и социальной помощи детям, испытывающим трудности в освоении образовательной программы и (или) адаптации к организации.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Профилактика перегрузок (физических, психических, эмоциональных), переутомлений и срывов у детей.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Определение потенциала ребенка в плане развития.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Выявление причин и особенностей проблем в поведении или развитии.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 xml:space="preserve">Определение причин </w:t>
      </w:r>
      <w:proofErr w:type="spellStart"/>
      <w:r w:rsidRPr="00E36EBB">
        <w:rPr>
          <w:rFonts w:ascii="Times New Roman" w:hAnsi="Times New Roman" w:cs="Times New Roman"/>
          <w:sz w:val="32"/>
          <w:szCs w:val="32"/>
        </w:rPr>
        <w:t>дезадаптации</w:t>
      </w:r>
      <w:proofErr w:type="spellEnd"/>
      <w:r w:rsidRPr="00E36EBB">
        <w:rPr>
          <w:rFonts w:ascii="Times New Roman" w:hAnsi="Times New Roman" w:cs="Times New Roman"/>
          <w:sz w:val="32"/>
          <w:szCs w:val="32"/>
        </w:rPr>
        <w:t xml:space="preserve"> в детском саду.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 xml:space="preserve">Составление </w:t>
      </w:r>
      <w:r w:rsidR="00264D91">
        <w:rPr>
          <w:rFonts w:ascii="Times New Roman" w:hAnsi="Times New Roman" w:cs="Times New Roman"/>
          <w:sz w:val="32"/>
          <w:szCs w:val="32"/>
        </w:rPr>
        <w:t>адаптированной образовате</w:t>
      </w:r>
      <w:r w:rsidRPr="00E36EBB">
        <w:rPr>
          <w:rFonts w:ascii="Times New Roman" w:hAnsi="Times New Roman" w:cs="Times New Roman"/>
          <w:sz w:val="32"/>
          <w:szCs w:val="32"/>
        </w:rPr>
        <w:t xml:space="preserve">льной программы сопровождения. </w:t>
      </w:r>
      <w:r w:rsidR="00264D91">
        <w:rPr>
          <w:rFonts w:ascii="Times New Roman" w:hAnsi="Times New Roman" w:cs="Times New Roman"/>
          <w:sz w:val="32"/>
          <w:szCs w:val="32"/>
        </w:rPr>
        <w:t>«В</w:t>
      </w:r>
      <w:r w:rsidRPr="00E36EBB">
        <w:rPr>
          <w:rFonts w:ascii="Times New Roman" w:hAnsi="Times New Roman" w:cs="Times New Roman"/>
          <w:sz w:val="32"/>
          <w:szCs w:val="32"/>
        </w:rPr>
        <w:t xml:space="preserve">едение» ребенка, фиксация его уровня </w:t>
      </w:r>
      <w:r w:rsidR="00264D91">
        <w:rPr>
          <w:rFonts w:ascii="Times New Roman" w:hAnsi="Times New Roman" w:cs="Times New Roman"/>
          <w:sz w:val="32"/>
          <w:szCs w:val="32"/>
        </w:rPr>
        <w:t>индивидуального развития, отслеживание динамики усвоения</w:t>
      </w:r>
      <w:r w:rsidRPr="00E36EBB">
        <w:rPr>
          <w:rFonts w:ascii="Times New Roman" w:hAnsi="Times New Roman" w:cs="Times New Roman"/>
          <w:sz w:val="32"/>
          <w:szCs w:val="32"/>
        </w:rPr>
        <w:t xml:space="preserve"> программы.</w:t>
      </w:r>
    </w:p>
    <w:p w:rsidR="00E36EBB" w:rsidRDefault="00E36EBB" w:rsidP="00E36EBB">
      <w:pPr>
        <w:pStyle w:val="a5"/>
        <w:numPr>
          <w:ilvl w:val="0"/>
          <w:numId w:val="2"/>
        </w:numPr>
        <w:tabs>
          <w:tab w:val="clear" w:pos="1429"/>
        </w:tabs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Корректировка программы при необходимости, определение ее продолжительности и средств реализации в рамках данного образовательного учреждения.</w:t>
      </w:r>
    </w:p>
    <w:p w:rsid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E36EBB" w:rsidRDefault="00E36EBB" w:rsidP="000C5FFC">
      <w:pPr>
        <w:ind w:firstLine="709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3175</wp:posOffset>
            </wp:positionV>
            <wp:extent cx="3746500" cy="1873250"/>
            <wp:effectExtent l="0" t="0" r="6350" b="0"/>
            <wp:wrapTight wrapText="bothSides">
              <wp:wrapPolygon edited="0">
                <wp:start x="439" y="0"/>
                <wp:lineTo x="0" y="439"/>
                <wp:lineTo x="0" y="20209"/>
                <wp:lineTo x="110" y="21087"/>
                <wp:lineTo x="439" y="21307"/>
                <wp:lineTo x="21087" y="21307"/>
                <wp:lineTo x="21417" y="21087"/>
                <wp:lineTo x="21527" y="20209"/>
                <wp:lineTo x="21527" y="439"/>
                <wp:lineTo x="21087" y="0"/>
                <wp:lineTo x="439" y="0"/>
              </wp:wrapPolygon>
            </wp:wrapTight>
            <wp:docPr id="8" name="Рисунок 8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87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Функции </w:t>
      </w:r>
      <w:proofErr w:type="spellStart"/>
      <w:r w:rsidRPr="00E36EBB">
        <w:rPr>
          <w:rFonts w:ascii="Times New Roman" w:hAnsi="Times New Roman" w:cs="Times New Roman"/>
          <w:b/>
          <w:i/>
          <w:color w:val="C00000"/>
          <w:sz w:val="40"/>
          <w:szCs w:val="40"/>
        </w:rPr>
        <w:t>ПМПк</w:t>
      </w:r>
      <w:proofErr w:type="spellEnd"/>
    </w:p>
    <w:p w:rsidR="00E36EBB" w:rsidRPr="00E36EBB" w:rsidRDefault="00E36EBB" w:rsidP="000C5FF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 xml:space="preserve">Из описания сути </w:t>
      </w:r>
      <w:proofErr w:type="spellStart"/>
      <w:r w:rsidRPr="00E36EBB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E36EBB">
        <w:rPr>
          <w:rFonts w:ascii="Times New Roman" w:hAnsi="Times New Roman" w:cs="Times New Roman"/>
          <w:sz w:val="32"/>
          <w:szCs w:val="32"/>
        </w:rPr>
        <w:t>, его целей и задач мы видим, что орган выполняет воспитательную, социализирую</w:t>
      </w:r>
      <w:r w:rsidR="00264D91">
        <w:rPr>
          <w:rFonts w:ascii="Times New Roman" w:hAnsi="Times New Roman" w:cs="Times New Roman"/>
          <w:sz w:val="32"/>
          <w:szCs w:val="32"/>
        </w:rPr>
        <w:t xml:space="preserve">щую </w:t>
      </w:r>
      <w:r w:rsidR="000C5FFC">
        <w:rPr>
          <w:rFonts w:ascii="Times New Roman" w:hAnsi="Times New Roman" w:cs="Times New Roman"/>
          <w:sz w:val="32"/>
          <w:szCs w:val="32"/>
        </w:rPr>
        <w:t>функцию.</w:t>
      </w:r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При диагностике важно не только определить состояние ребенка, но и выявить главные факторы (детерминанты) его развития, социальную ситуацию развития (условия прож</w:t>
      </w:r>
      <w:r>
        <w:rPr>
          <w:rFonts w:ascii="Times New Roman" w:hAnsi="Times New Roman" w:cs="Times New Roman"/>
          <w:sz w:val="32"/>
          <w:szCs w:val="32"/>
        </w:rPr>
        <w:t>ивания и характеристики семьи).</w:t>
      </w:r>
    </w:p>
    <w:p w:rsidR="00E36EBB" w:rsidRPr="00E36EBB" w:rsidRDefault="00E36EBB" w:rsidP="00E36EB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Индивидуальная воспита</w:t>
      </w:r>
      <w:r>
        <w:rPr>
          <w:rFonts w:ascii="Times New Roman" w:hAnsi="Times New Roman" w:cs="Times New Roman"/>
          <w:sz w:val="32"/>
          <w:szCs w:val="32"/>
        </w:rPr>
        <w:t>тельная программа может носить: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контролирующий;</w:t>
      </w:r>
    </w:p>
    <w:p w:rsidR="00E36EBB" w:rsidRPr="00E36EBB" w:rsidRDefault="00E36EBB" w:rsidP="00E36EBB">
      <w:pPr>
        <w:pStyle w:val="a5"/>
        <w:numPr>
          <w:ilvl w:val="0"/>
          <w:numId w:val="2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EBB">
        <w:rPr>
          <w:rFonts w:ascii="Times New Roman" w:hAnsi="Times New Roman" w:cs="Times New Roman"/>
          <w:sz w:val="32"/>
          <w:szCs w:val="32"/>
        </w:rPr>
        <w:t>коррекционно-развивающий характер.</w:t>
      </w:r>
    </w:p>
    <w:p w:rsidR="00E36EBB" w:rsidRDefault="00264D91" w:rsidP="00E36EB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Социализирующая</w:t>
      </w:r>
      <w:r w:rsidR="00E36EBB" w:rsidRPr="00E36EBB">
        <w:rPr>
          <w:rFonts w:ascii="Times New Roman" w:hAnsi="Times New Roman" w:cs="Times New Roman"/>
          <w:sz w:val="32"/>
          <w:szCs w:val="32"/>
        </w:rPr>
        <w:t xml:space="preserve"> функция предполагает не только помощь в социализации, но и защиту ребенка от неблагоприятных семейных или образовательных условий.</w:t>
      </w:r>
    </w:p>
    <w:p w:rsidR="006E170F" w:rsidRPr="006E170F" w:rsidRDefault="006E170F" w:rsidP="00E36EBB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E170F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ПМПК и </w:t>
      </w:r>
      <w:proofErr w:type="spellStart"/>
      <w:r w:rsidRPr="006E170F">
        <w:rPr>
          <w:rFonts w:ascii="Times New Roman" w:hAnsi="Times New Roman" w:cs="Times New Roman"/>
          <w:b/>
          <w:i/>
          <w:color w:val="C00000"/>
          <w:sz w:val="40"/>
          <w:szCs w:val="40"/>
        </w:rPr>
        <w:t>ПМПк</w:t>
      </w:r>
      <w:proofErr w:type="spellEnd"/>
      <w:r w:rsidRPr="006E170F">
        <w:rPr>
          <w:rFonts w:ascii="Times New Roman" w:hAnsi="Times New Roman" w:cs="Times New Roman"/>
          <w:b/>
          <w:i/>
          <w:color w:val="C00000"/>
          <w:sz w:val="40"/>
          <w:szCs w:val="40"/>
        </w:rPr>
        <w:t>: сходства и различия</w:t>
      </w:r>
    </w:p>
    <w:p w:rsidR="006E170F" w:rsidRP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ПМПК и </w:t>
      </w:r>
      <w:proofErr w:type="spellStart"/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- это две схожие аббревиатуры, двух совершенно разных по составу, формированию, задачам и осуществляемой деятельности, образовательных структур. Общее у них одн</w:t>
      </w:r>
      <w:proofErr w:type="gramStart"/>
      <w:r w:rsidRPr="006E170F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6E170F">
        <w:rPr>
          <w:rFonts w:ascii="Times New Roman" w:hAnsi="Times New Roman" w:cs="Times New Roman"/>
          <w:sz w:val="32"/>
          <w:szCs w:val="32"/>
        </w:rPr>
        <w:t xml:space="preserve"> помочь детям с проблемами в обучении осилить образовательную программ</w:t>
      </w:r>
      <w:r>
        <w:rPr>
          <w:rFonts w:ascii="Times New Roman" w:hAnsi="Times New Roman" w:cs="Times New Roman"/>
          <w:sz w:val="32"/>
          <w:szCs w:val="32"/>
        </w:rPr>
        <w:t>у.</w:t>
      </w:r>
    </w:p>
    <w:p w:rsidR="006E170F" w:rsidRP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>ПМПК</w:t>
      </w:r>
      <w:r w:rsidRPr="006E170F">
        <w:rPr>
          <w:rFonts w:ascii="Times New Roman" w:hAnsi="Times New Roman" w:cs="Times New Roman"/>
          <w:sz w:val="32"/>
          <w:szCs w:val="32"/>
        </w:rPr>
        <w:t xml:space="preserve"> - психолого-медико-педагогическая комиссия  создается в целях коррекции детского недоразвития, путём установления права данной категории детей на специальное образование, а также для консультирования родителей (законных представителей), педагогов и </w:t>
      </w:r>
      <w:r w:rsidRPr="006E170F">
        <w:rPr>
          <w:rFonts w:ascii="Times New Roman" w:hAnsi="Times New Roman" w:cs="Times New Roman"/>
          <w:sz w:val="32"/>
          <w:szCs w:val="32"/>
        </w:rPr>
        <w:lastRenderedPageBreak/>
        <w:t>других заинтересованных лиц по всем вопросам, связанным с физической и (или) псих</w:t>
      </w:r>
      <w:r>
        <w:rPr>
          <w:rFonts w:ascii="Times New Roman" w:hAnsi="Times New Roman" w:cs="Times New Roman"/>
          <w:sz w:val="32"/>
          <w:szCs w:val="32"/>
        </w:rPr>
        <w:t>ической недостаточностью детей.</w:t>
      </w:r>
    </w:p>
    <w:p w:rsidR="006E170F" w:rsidRP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- психолого-медико-педагогический консилиум призван рассматривать личность ребенка с учетом всех ее параметров: психологического и психического развития, социальной ситуации, состояния здоровья, характера предъявляемых требований, оптимально</w:t>
      </w:r>
      <w:r>
        <w:rPr>
          <w:rFonts w:ascii="Times New Roman" w:hAnsi="Times New Roman" w:cs="Times New Roman"/>
          <w:sz w:val="32"/>
          <w:szCs w:val="32"/>
        </w:rPr>
        <w:t>сти педагогических воздействий.</w:t>
      </w:r>
    </w:p>
    <w:p w:rsidR="006E170F" w:rsidRP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является объединением специалистов конкретного образовательного учреждения, составляющее ядро психолого-медико-педагогической службы образовательного учреждения, организуемое при необходимости комплексного, всестороннего, </w:t>
      </w:r>
      <w:proofErr w:type="spellStart"/>
      <w:r w:rsidRPr="006E170F">
        <w:rPr>
          <w:rFonts w:ascii="Times New Roman" w:hAnsi="Times New Roman" w:cs="Times New Roman"/>
          <w:sz w:val="32"/>
          <w:szCs w:val="32"/>
        </w:rPr>
        <w:t>дин</w:t>
      </w:r>
      <w:proofErr w:type="gramStart"/>
      <w:r w:rsidRPr="006E170F">
        <w:rPr>
          <w:rFonts w:ascii="Times New Roman" w:hAnsi="Times New Roman" w:cs="Times New Roman"/>
          <w:sz w:val="32"/>
          <w:szCs w:val="32"/>
        </w:rPr>
        <w:t>a</w:t>
      </w:r>
      <w:proofErr w:type="gramEnd"/>
      <w:r w:rsidRPr="006E170F">
        <w:rPr>
          <w:rFonts w:ascii="Times New Roman" w:hAnsi="Times New Roman" w:cs="Times New Roman"/>
          <w:sz w:val="32"/>
          <w:szCs w:val="32"/>
        </w:rPr>
        <w:t>мичeского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E170F">
        <w:rPr>
          <w:rFonts w:ascii="Times New Roman" w:hAnsi="Times New Roman" w:cs="Times New Roman"/>
          <w:sz w:val="32"/>
          <w:szCs w:val="32"/>
        </w:rPr>
        <w:t>диагностико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>-коррекционного сопровождения детей, у которых возникают трудности в адаптации к условиям данного образовательного учреждения различной этиологии в связи с отклонениями в развитии о</w:t>
      </w:r>
      <w:r>
        <w:rPr>
          <w:rFonts w:ascii="Times New Roman" w:hAnsi="Times New Roman" w:cs="Times New Roman"/>
          <w:sz w:val="32"/>
          <w:szCs w:val="32"/>
        </w:rPr>
        <w:t>кончание сужает спектр проблем.</w:t>
      </w:r>
    </w:p>
    <w:p w:rsidR="006E170F" w:rsidRP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E170F">
        <w:rPr>
          <w:rFonts w:ascii="Times New Roman" w:hAnsi="Times New Roman" w:cs="Times New Roman"/>
          <w:b/>
          <w:color w:val="C00000"/>
          <w:sz w:val="32"/>
          <w:szCs w:val="32"/>
        </w:rPr>
        <w:t>ПМПК</w:t>
      </w:r>
      <w:r w:rsidRPr="006E170F">
        <w:rPr>
          <w:rFonts w:ascii="Times New Roman" w:hAnsi="Times New Roman" w:cs="Times New Roman"/>
          <w:sz w:val="32"/>
          <w:szCs w:val="32"/>
        </w:rPr>
        <w:t xml:space="preserve"> - организационная форма, в рамках которой объединяются усилия педагогов, психологов и других субъектов учебно-воспитательного процесса для решения проблем обучения и полноценно</w:t>
      </w:r>
      <w:r>
        <w:rPr>
          <w:rFonts w:ascii="Times New Roman" w:hAnsi="Times New Roman" w:cs="Times New Roman"/>
          <w:sz w:val="32"/>
          <w:szCs w:val="32"/>
        </w:rPr>
        <w:t>го развития детей и подростков.</w:t>
      </w:r>
    </w:p>
    <w:p w:rsidR="006E170F" w:rsidRDefault="006E170F" w:rsidP="006E170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E170F">
        <w:rPr>
          <w:rFonts w:ascii="Times New Roman" w:hAnsi="Times New Roman" w:cs="Times New Roman"/>
          <w:sz w:val="32"/>
          <w:szCs w:val="32"/>
        </w:rPr>
        <w:t xml:space="preserve">ПМПК по масштабам шире, нежели </w:t>
      </w:r>
      <w:proofErr w:type="spellStart"/>
      <w:r w:rsidRPr="006E170F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, так как ПМПК проводится на городском уровне, а </w:t>
      </w:r>
      <w:proofErr w:type="spellStart"/>
      <w:r w:rsidRPr="006E170F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в пределах конкретного образовательного учреждения. Специалисты </w:t>
      </w:r>
      <w:proofErr w:type="spellStart"/>
      <w:r w:rsidRPr="006E170F">
        <w:rPr>
          <w:rFonts w:ascii="Times New Roman" w:hAnsi="Times New Roman" w:cs="Times New Roman"/>
          <w:sz w:val="32"/>
          <w:szCs w:val="32"/>
        </w:rPr>
        <w:t>ПМПк</w:t>
      </w:r>
      <w:proofErr w:type="spellEnd"/>
      <w:r w:rsidRPr="006E170F">
        <w:rPr>
          <w:rFonts w:ascii="Times New Roman" w:hAnsi="Times New Roman" w:cs="Times New Roman"/>
          <w:sz w:val="32"/>
          <w:szCs w:val="32"/>
        </w:rPr>
        <w:t xml:space="preserve"> направляют детей на ПМПК.</w:t>
      </w:r>
    </w:p>
    <w:p w:rsidR="000C5FFC" w:rsidRDefault="000C5FFC" w:rsidP="000C5FFC">
      <w:pPr>
        <w:ind w:firstLine="709"/>
        <w:jc w:val="right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-635</wp:posOffset>
            </wp:positionV>
            <wp:extent cx="3010535" cy="2006600"/>
            <wp:effectExtent l="0" t="0" r="0" b="0"/>
            <wp:wrapSquare wrapText="bothSides"/>
            <wp:docPr id="9" name="Рисунок 9" descr="ÐÑÐ¾ÑÐ¸Ð»Ð°ÐºÑÐ¸ÐºÐ° Ð´ÐµÐ·Ð°Ð´Ð°Ð¿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ÑÐ¾ÑÐ¸Ð»Ð°ÐºÑÐ¸ÐºÐ° Ð´ÐµÐ·Ð°Ð´Ð°Ð¿ÑÐ°ÑÐ¸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FFC" w:rsidRPr="000C5FFC" w:rsidRDefault="000C5FFC" w:rsidP="000C5FFC">
      <w:pPr>
        <w:ind w:firstLine="709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0C5FFC">
        <w:rPr>
          <w:rFonts w:ascii="Times New Roman" w:hAnsi="Times New Roman" w:cs="Times New Roman"/>
          <w:b/>
          <w:i/>
          <w:color w:val="C00000"/>
          <w:sz w:val="40"/>
          <w:szCs w:val="40"/>
        </w:rPr>
        <w:t>Как подготовить ребенка к ПМПК</w:t>
      </w:r>
    </w:p>
    <w:p w:rsidR="000C5FFC" w:rsidRPr="000C5FFC" w:rsidRDefault="000C5FFC" w:rsidP="000C5FFC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 xml:space="preserve">Прежде </w:t>
      </w:r>
      <w:proofErr w:type="gramStart"/>
      <w:r w:rsidRPr="000C5FFC">
        <w:rPr>
          <w:rFonts w:ascii="Times New Roman" w:hAnsi="Times New Roman" w:cs="Times New Roman"/>
          <w:sz w:val="32"/>
          <w:szCs w:val="32"/>
        </w:rPr>
        <w:t>всего</w:t>
      </w:r>
      <w:proofErr w:type="gramEnd"/>
      <w:r w:rsidRPr="000C5FFC">
        <w:rPr>
          <w:rFonts w:ascii="Times New Roman" w:hAnsi="Times New Roman" w:cs="Times New Roman"/>
          <w:sz w:val="32"/>
          <w:szCs w:val="32"/>
        </w:rPr>
        <w:t xml:space="preserve"> расскажите ребенку о том, что его ждет. Скажите, что ему будут </w:t>
      </w:r>
      <w:r w:rsidRPr="000C5FFC">
        <w:rPr>
          <w:rFonts w:ascii="Times New Roman" w:hAnsi="Times New Roman" w:cs="Times New Roman"/>
          <w:sz w:val="32"/>
          <w:szCs w:val="32"/>
        </w:rPr>
        <w:lastRenderedPageBreak/>
        <w:t>задавать вопросы, на которые он обязательно ответит, если подумает. Все ответы он знает.</w:t>
      </w:r>
    </w:p>
    <w:p w:rsidR="000C5FFC" w:rsidRPr="000C5FFC" w:rsidRDefault="000C5FFC" w:rsidP="000C5FFC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>Упомяните, что людей будет много, и они будут незнакомые, но бояться не нужно. Ведь родители им доверяют, да и сами будут рядышком.</w:t>
      </w:r>
    </w:p>
    <w:p w:rsidR="000C5FFC" w:rsidRPr="000C5FFC" w:rsidRDefault="000C5FFC" w:rsidP="000C5FFC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>Обязательно скажите, что даже если ребенок ошибется или не ответит, то это не страшно. Его не будут ругать дома или на комиссии.</w:t>
      </w:r>
    </w:p>
    <w:p w:rsidR="000C5FFC" w:rsidRDefault="000C5FFC" w:rsidP="000C5FFC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>Пообещайте, что после ПМПК сходите куда-нибудь или купите что-то ребенку (решается индивидуально что).</w:t>
      </w:r>
    </w:p>
    <w:p w:rsidR="000C5FFC" w:rsidRDefault="00AE0B89" w:rsidP="000C5FFC">
      <w:pPr>
        <w:pStyle w:val="a5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271145</wp:posOffset>
            </wp:positionV>
            <wp:extent cx="1271270" cy="2029460"/>
            <wp:effectExtent l="19050" t="0" r="24130" b="675640"/>
            <wp:wrapTight wrapText="bothSides">
              <wp:wrapPolygon edited="0">
                <wp:start x="324" y="0"/>
                <wp:lineTo x="-324" y="203"/>
                <wp:lineTo x="-324" y="28588"/>
                <wp:lineTo x="21686" y="28588"/>
                <wp:lineTo x="21686" y="2636"/>
                <wp:lineTo x="21363" y="406"/>
                <wp:lineTo x="21039" y="0"/>
                <wp:lineTo x="324" y="0"/>
              </wp:wrapPolygon>
            </wp:wrapTight>
            <wp:docPr id="10" name="Рисунок 10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2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0B89" w:rsidRDefault="00AE0B89" w:rsidP="00AE0B89">
      <w:pPr>
        <w:pStyle w:val="a5"/>
        <w:ind w:left="0" w:firstLine="709"/>
        <w:jc w:val="both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0C5FFC" w:rsidRPr="00AE0B89" w:rsidRDefault="000C5FFC" w:rsidP="00AE0B89">
      <w:pPr>
        <w:pStyle w:val="a5"/>
        <w:ind w:left="0" w:firstLine="709"/>
        <w:jc w:val="both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AE0B89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Комиссия: проходить или не проходить</w:t>
      </w:r>
    </w:p>
    <w:p w:rsidR="000C5FFC" w:rsidRPr="00AE0B89" w:rsidRDefault="000C5FFC" w:rsidP="00AE0B89">
      <w:pPr>
        <w:pStyle w:val="a5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>Родители часто боятся отдавать своего ребенка на комиссию. Форумы в интернете забиты вопросами о том, обязательно ли это, чем грозит и как «</w:t>
      </w:r>
      <w:proofErr w:type="spellStart"/>
      <w:r w:rsidRPr="000C5FFC">
        <w:rPr>
          <w:rFonts w:ascii="Times New Roman" w:hAnsi="Times New Roman" w:cs="Times New Roman"/>
          <w:sz w:val="32"/>
          <w:szCs w:val="32"/>
        </w:rPr>
        <w:t>отмазаться</w:t>
      </w:r>
      <w:proofErr w:type="spellEnd"/>
      <w:r w:rsidRPr="000C5FFC">
        <w:rPr>
          <w:rFonts w:ascii="Times New Roman" w:hAnsi="Times New Roman" w:cs="Times New Roman"/>
          <w:sz w:val="32"/>
          <w:szCs w:val="32"/>
        </w:rPr>
        <w:t>». Разрушу все сомнения: это не опасно, это не обязательно, но это желательно и полезно вашей же семье. «</w:t>
      </w:r>
      <w:proofErr w:type="spellStart"/>
      <w:r w:rsidR="00AE0B89">
        <w:rPr>
          <w:rFonts w:ascii="Times New Roman" w:hAnsi="Times New Roman" w:cs="Times New Roman"/>
          <w:sz w:val="32"/>
          <w:szCs w:val="32"/>
        </w:rPr>
        <w:t>Отмазаться</w:t>
      </w:r>
      <w:proofErr w:type="spellEnd"/>
      <w:r w:rsidR="00AE0B89">
        <w:rPr>
          <w:rFonts w:ascii="Times New Roman" w:hAnsi="Times New Roman" w:cs="Times New Roman"/>
          <w:sz w:val="32"/>
          <w:szCs w:val="32"/>
        </w:rPr>
        <w:t>» можно, но нужно ли?</w:t>
      </w:r>
    </w:p>
    <w:p w:rsidR="000C5FFC" w:rsidRPr="00AE0B89" w:rsidRDefault="000C5FFC" w:rsidP="00AE0B89">
      <w:pPr>
        <w:pStyle w:val="a5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 xml:space="preserve">Если проблема есть и она будет выявлена, то комиссия подскажет </w:t>
      </w:r>
      <w:r w:rsidRPr="00AE0B89">
        <w:rPr>
          <w:rFonts w:ascii="Times New Roman" w:hAnsi="Times New Roman" w:cs="Times New Roman"/>
          <w:b/>
          <w:sz w:val="32"/>
          <w:szCs w:val="32"/>
        </w:rPr>
        <w:t>(именно подскажет, а не категорично прикажет)</w:t>
      </w:r>
      <w:r w:rsidRPr="000C5FFC">
        <w:rPr>
          <w:rFonts w:ascii="Times New Roman" w:hAnsi="Times New Roman" w:cs="Times New Roman"/>
          <w:sz w:val="32"/>
          <w:szCs w:val="32"/>
        </w:rPr>
        <w:t xml:space="preserve">, как ее устранить. Если ребенок здоров, то совсем переживать не стоит. Да, в заключении ПМПК пишут о том, может ли ребенок </w:t>
      </w:r>
      <w:r w:rsidR="006E170F">
        <w:rPr>
          <w:rFonts w:ascii="Times New Roman" w:hAnsi="Times New Roman" w:cs="Times New Roman"/>
          <w:sz w:val="32"/>
          <w:szCs w:val="32"/>
        </w:rPr>
        <w:t>воспитываться</w:t>
      </w:r>
      <w:r w:rsidRPr="000C5FFC">
        <w:rPr>
          <w:rFonts w:ascii="Times New Roman" w:hAnsi="Times New Roman" w:cs="Times New Roman"/>
          <w:sz w:val="32"/>
          <w:szCs w:val="32"/>
        </w:rPr>
        <w:t xml:space="preserve"> в общеобразовательном учреждении или нужно </w:t>
      </w:r>
      <w:proofErr w:type="gramStart"/>
      <w:r w:rsidRPr="000C5FFC">
        <w:rPr>
          <w:rFonts w:ascii="Times New Roman" w:hAnsi="Times New Roman" w:cs="Times New Roman"/>
          <w:sz w:val="32"/>
          <w:szCs w:val="32"/>
        </w:rPr>
        <w:t>специальное</w:t>
      </w:r>
      <w:proofErr w:type="gramEnd"/>
      <w:r w:rsidRPr="000C5FFC">
        <w:rPr>
          <w:rFonts w:ascii="Times New Roman" w:hAnsi="Times New Roman" w:cs="Times New Roman"/>
          <w:sz w:val="32"/>
          <w:szCs w:val="32"/>
        </w:rPr>
        <w:t xml:space="preserve">, нужны ли </w:t>
      </w:r>
      <w:r w:rsidR="006E170F">
        <w:rPr>
          <w:rFonts w:ascii="Times New Roman" w:hAnsi="Times New Roman" w:cs="Times New Roman"/>
          <w:sz w:val="32"/>
          <w:szCs w:val="32"/>
        </w:rPr>
        <w:t>занятия</w:t>
      </w:r>
      <w:r w:rsidRPr="000C5FFC">
        <w:rPr>
          <w:rFonts w:ascii="Times New Roman" w:hAnsi="Times New Roman" w:cs="Times New Roman"/>
          <w:sz w:val="32"/>
          <w:szCs w:val="32"/>
        </w:rPr>
        <w:t xml:space="preserve"> </w:t>
      </w:r>
      <w:r w:rsidR="006E170F">
        <w:rPr>
          <w:rFonts w:ascii="Times New Roman" w:hAnsi="Times New Roman" w:cs="Times New Roman"/>
          <w:sz w:val="32"/>
          <w:szCs w:val="32"/>
        </w:rPr>
        <w:t xml:space="preserve">с дефектологом </w:t>
      </w:r>
      <w:r w:rsidRPr="000C5FFC">
        <w:rPr>
          <w:rFonts w:ascii="Times New Roman" w:hAnsi="Times New Roman" w:cs="Times New Roman"/>
          <w:sz w:val="32"/>
          <w:szCs w:val="32"/>
        </w:rPr>
        <w:t xml:space="preserve">и другие занятия. Но все это носит </w:t>
      </w:r>
      <w:r w:rsidRPr="00AE0B89">
        <w:rPr>
          <w:rFonts w:ascii="Times New Roman" w:hAnsi="Times New Roman" w:cs="Times New Roman"/>
          <w:b/>
          <w:sz w:val="32"/>
          <w:szCs w:val="32"/>
        </w:rPr>
        <w:t>рекомендательный характер, а не обязательный</w:t>
      </w:r>
      <w:r w:rsidRPr="000C5FFC">
        <w:rPr>
          <w:rFonts w:ascii="Times New Roman" w:hAnsi="Times New Roman" w:cs="Times New Roman"/>
          <w:sz w:val="32"/>
          <w:szCs w:val="32"/>
        </w:rPr>
        <w:t xml:space="preserve">. Хотя </w:t>
      </w:r>
      <w:r w:rsidR="00AE0B89">
        <w:rPr>
          <w:rFonts w:ascii="Times New Roman" w:hAnsi="Times New Roman" w:cs="Times New Roman"/>
          <w:sz w:val="32"/>
          <w:szCs w:val="32"/>
        </w:rPr>
        <w:t>мы советуем</w:t>
      </w:r>
      <w:r w:rsidRPr="000C5FFC">
        <w:rPr>
          <w:rFonts w:ascii="Times New Roman" w:hAnsi="Times New Roman" w:cs="Times New Roman"/>
          <w:sz w:val="32"/>
          <w:szCs w:val="32"/>
        </w:rPr>
        <w:t xml:space="preserve"> прислушиваться к результатам комиссии. Если есть сомнения – пройдите несколько комиссий. В случае одинакового результата стоит</w:t>
      </w:r>
      <w:r w:rsidR="00AE0B89">
        <w:rPr>
          <w:rFonts w:ascii="Times New Roman" w:hAnsi="Times New Roman" w:cs="Times New Roman"/>
          <w:sz w:val="32"/>
          <w:szCs w:val="32"/>
        </w:rPr>
        <w:t xml:space="preserve"> прислушаться к профессионалам.</w:t>
      </w:r>
    </w:p>
    <w:p w:rsidR="000C5FFC" w:rsidRPr="00AE0B89" w:rsidRDefault="000C5FFC" w:rsidP="00264D91">
      <w:pPr>
        <w:pStyle w:val="a5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>Иногда родители боятся, что их ребенка назовут «</w:t>
      </w:r>
      <w:proofErr w:type="gramStart"/>
      <w:r w:rsidRPr="000C5FFC">
        <w:rPr>
          <w:rFonts w:ascii="Times New Roman" w:hAnsi="Times New Roman" w:cs="Times New Roman"/>
          <w:sz w:val="32"/>
          <w:szCs w:val="32"/>
        </w:rPr>
        <w:t>дураком</w:t>
      </w:r>
      <w:proofErr w:type="gramEnd"/>
      <w:r w:rsidRPr="000C5FFC">
        <w:rPr>
          <w:rFonts w:ascii="Times New Roman" w:hAnsi="Times New Roman" w:cs="Times New Roman"/>
          <w:sz w:val="32"/>
          <w:szCs w:val="32"/>
        </w:rPr>
        <w:t>», потому и избегают любых комиссий. Но</w:t>
      </w:r>
      <w:r w:rsidR="00264D91">
        <w:rPr>
          <w:rFonts w:ascii="Times New Roman" w:hAnsi="Times New Roman" w:cs="Times New Roman"/>
          <w:sz w:val="32"/>
          <w:szCs w:val="32"/>
        </w:rPr>
        <w:t>,</w:t>
      </w:r>
      <w:r w:rsidRPr="000C5FFC">
        <w:rPr>
          <w:rFonts w:ascii="Times New Roman" w:hAnsi="Times New Roman" w:cs="Times New Roman"/>
          <w:sz w:val="32"/>
          <w:szCs w:val="32"/>
        </w:rPr>
        <w:t xml:space="preserve"> к сожалению, нередки </w:t>
      </w:r>
      <w:r w:rsidRPr="000C5FFC">
        <w:rPr>
          <w:rFonts w:ascii="Times New Roman" w:hAnsi="Times New Roman" w:cs="Times New Roman"/>
          <w:sz w:val="32"/>
          <w:szCs w:val="32"/>
        </w:rPr>
        <w:lastRenderedPageBreak/>
        <w:t>случаи «хотел как лучше, а получилось как всегда». С проблемами в обучении и развитии ребенка может столкнуться любая семья. Это не постыдно и не наказуемо. Самое лучшее, что можно сделать – вовремя выявить проблему и поместить реб</w:t>
      </w:r>
      <w:r w:rsidR="00AE0B89">
        <w:rPr>
          <w:rFonts w:ascii="Times New Roman" w:hAnsi="Times New Roman" w:cs="Times New Roman"/>
          <w:sz w:val="32"/>
          <w:szCs w:val="32"/>
        </w:rPr>
        <w:t>енка в соответствующие условия.</w:t>
      </w:r>
    </w:p>
    <w:p w:rsidR="000C5FFC" w:rsidRPr="000C5FFC" w:rsidRDefault="000C5FFC" w:rsidP="00AE0B89">
      <w:pPr>
        <w:pStyle w:val="a5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5FFC">
        <w:rPr>
          <w:rFonts w:ascii="Times New Roman" w:hAnsi="Times New Roman" w:cs="Times New Roman"/>
          <w:sz w:val="32"/>
          <w:szCs w:val="32"/>
        </w:rPr>
        <w:t xml:space="preserve">Чаще всего особые условия в детстве (при необходимости) дают «такого как все» ребенка в будущем. Работники комиссии – не враги. Они </w:t>
      </w:r>
      <w:proofErr w:type="gramStart"/>
      <w:r w:rsidRPr="000C5FFC">
        <w:rPr>
          <w:rFonts w:ascii="Times New Roman" w:hAnsi="Times New Roman" w:cs="Times New Roman"/>
          <w:sz w:val="32"/>
          <w:szCs w:val="32"/>
        </w:rPr>
        <w:t>заинтересованы</w:t>
      </w:r>
      <w:proofErr w:type="gramEnd"/>
      <w:r w:rsidRPr="000C5FFC">
        <w:rPr>
          <w:rFonts w:ascii="Times New Roman" w:hAnsi="Times New Roman" w:cs="Times New Roman"/>
          <w:sz w:val="32"/>
          <w:szCs w:val="32"/>
        </w:rPr>
        <w:t xml:space="preserve"> прежде всего в защите интересов ребенка и создании психологически благоприятных условий для его развития.</w:t>
      </w:r>
    </w:p>
    <w:p w:rsidR="000C5FFC" w:rsidRDefault="00AE0B89" w:rsidP="00AE0B89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06897" cy="2910468"/>
            <wp:effectExtent l="0" t="0" r="3810" b="0"/>
            <wp:docPr id="11" name="Рисунок 11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75" cy="29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89" w:rsidRPr="00AE0B89" w:rsidRDefault="007E4BC9" w:rsidP="00AE0B89">
      <w:pPr>
        <w:ind w:firstLine="709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E0B8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AE0B89" w:rsidRPr="00AE0B8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«ПМПК. </w:t>
      </w:r>
      <w:proofErr w:type="gramStart"/>
      <w:r w:rsidR="00AE0B89" w:rsidRPr="00AE0B89">
        <w:rPr>
          <w:rFonts w:ascii="Times New Roman" w:hAnsi="Times New Roman" w:cs="Times New Roman"/>
          <w:b/>
          <w:color w:val="C00000"/>
          <w:sz w:val="44"/>
          <w:szCs w:val="44"/>
        </w:rPr>
        <w:t>Домыслы</w:t>
      </w:r>
      <w:proofErr w:type="gramEnd"/>
      <w:r w:rsidR="00AE0B89" w:rsidRPr="00AE0B8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и факты»</w:t>
      </w:r>
    </w:p>
    <w:p w:rsidR="00264D91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B01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ПМПК</w:t>
      </w: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— это психолого-медико-педагогическая комиссия, в состав которой входят логопеды, дефектологи, психологи, врачи психоневрологического профиля. 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B01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Цель работы ПМПК</w:t>
      </w: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— определить уровень развития и наметить так называемый «образовательный маршрут» определенной группы детей. Чаще всего это дошколята с проблемами речи и дети с задержкой в развитии психических процессов, таких как внимание, память, мышление. Родителям нужно знать, что задержка психического развития (ЗПР) относится к разряду слабовыраженных отклонений в психическом развитии и занимает промежуточное </w:t>
      </w: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>место между нормой и патологией. ЗПР характеризуется обратимостью многих расстройств, т.е. при продуманной реабилитационной и коррекционной работе прогноз развития ребенка благоприятный.</w:t>
      </w:r>
    </w:p>
    <w:p w:rsid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F6005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Родителям следует знать, что они могут отказаться от участия ребёнка в ПМПК. Без их согласия ребенок не может быть обследован.</w:t>
      </w: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Правда, если вы откажетесь, а проблемы вашего ребенка серьезны, вы только отсрочите неприятное заключение комиссии и потеряете время, необходимое для организации необходимой помощи.</w:t>
      </w:r>
    </w:p>
    <w:p w:rsidR="00F60059" w:rsidRPr="00AE0B89" w:rsidRDefault="00F6005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1270</wp:posOffset>
            </wp:positionV>
            <wp:extent cx="2430780" cy="2430780"/>
            <wp:effectExtent l="0" t="0" r="7620" b="7620"/>
            <wp:wrapSquare wrapText="bothSides"/>
            <wp:docPr id="12" name="Рисунок 12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F6005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Ребёнок проходит обследование в сопровождении родителей или их законных представителей в заранее назначенный день.</w:t>
      </w: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Желательно, чтобы на ПМПК присутствовала мама ребенка. Кто, как не она, сможет оказать ему необходимую эмоциональную поддержку!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>По окончании обследования специалистами комиссии составляется совместное заключение и рекомендации по дальнейшему обучению и сопровождению ребенка. Поскольку целью ПМПК является оценка особенностей развития и связанных с ними трудностей в обучении и развитии родители должны знать, где и как лучше обучаться их ребенку. Будет ли это группа компенсирующего развития в детском саду, либо обучение на логопедическом пункте.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>В коллегиальном заключении ПМПК будет содержаться информация: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• Соответствует ли развитие ребенку возрасту; если нет – то указывается причина (например, общее недоразвитие речи и </w:t>
      </w:r>
      <w:proofErr w:type="spellStart"/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>т.п</w:t>
      </w:r>
      <w:proofErr w:type="spellEnd"/>
      <w:proofErr w:type="gramStart"/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.</w:t>
      </w:r>
      <w:proofErr w:type="gramEnd"/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>).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>• Рекомендации по дальнейшему обучению (например, в компенсирующей группе для детей с нарушениями речи и т. п.)</w:t>
      </w:r>
    </w:p>
    <w:p w:rsidR="00AE0B89" w:rsidRPr="00AE0B89" w:rsidRDefault="00AE0B89" w:rsidP="00AE0B89">
      <w:pPr>
        <w:ind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AE0B89">
        <w:rPr>
          <w:rFonts w:ascii="Times New Roman" w:hAnsi="Times New Roman" w:cs="Times New Roman"/>
          <w:color w:val="1F497D" w:themeColor="text2"/>
          <w:sz w:val="32"/>
          <w:szCs w:val="32"/>
        </w:rPr>
        <w:t>• Нужны ли ребенку дополнительные учебные занятия, занятия с логопедом, дефектологом, лечение и наблюдение у врачей и психологов.</w:t>
      </w:r>
    </w:p>
    <w:p w:rsidR="00E36EBB" w:rsidRDefault="00AE0B89" w:rsidP="00AE0B89">
      <w:pPr>
        <w:ind w:firstLine="709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u w:val="single"/>
        </w:rPr>
      </w:pPr>
      <w:r w:rsidRPr="00F60059">
        <w:rPr>
          <w:rFonts w:ascii="Times New Roman" w:hAnsi="Times New Roman" w:cs="Times New Roman"/>
          <w:b/>
          <w:color w:val="1F497D" w:themeColor="text2"/>
          <w:sz w:val="32"/>
          <w:szCs w:val="32"/>
          <w:u w:val="single"/>
        </w:rPr>
        <w:t>Бояться ПМПК — значит оттолкнуть от своего ребенка своевременно предложенную помощь.</w:t>
      </w:r>
    </w:p>
    <w:p w:rsidR="00655C5D" w:rsidRDefault="00655C5D" w:rsidP="00F60059">
      <w:pPr>
        <w:ind w:firstLine="709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u w:val="single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6" o:spid="_x0000_s1027" alt="Описание: ÐÐ¾ÑÐ¾Ð¶ÐµÐµ Ð¸Ð·Ð¾Ð±ÑÐ°Ð¶ÐµÐ½Ð¸Ðµ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7" o:spid="_x0000_s1026" alt="Описание: ÐÐ¾ÑÐ¾Ð¶ÐµÐµ Ð¸Ð·Ð¾Ð±ÑÐ°Ð¶ÐµÐ½Ð¸Ðµ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60059">
        <w:rPr>
          <w:noProof/>
          <w:lang w:eastAsia="ru-RU"/>
        </w:rPr>
        <w:drawing>
          <wp:inline distT="0" distB="0" distL="0" distR="0">
            <wp:extent cx="5575610" cy="4134807"/>
            <wp:effectExtent l="133350" t="0" r="330200" b="456565"/>
            <wp:docPr id="14" name="Рисунок 14" descr="ÐÐ°ÑÑÐ¸Ð½ÐºÐ¸ Ð¿Ð¾ Ð·Ð°Ð¿ÑÐ¾ÑÑ ÐÐÐ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ÐÐÐ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75" cy="4135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55C5D" w:rsidRPr="00655C5D" w:rsidRDefault="00655C5D" w:rsidP="00655C5D">
      <w:pPr>
        <w:rPr>
          <w:rFonts w:ascii="Times New Roman" w:hAnsi="Times New Roman" w:cs="Times New Roman"/>
          <w:sz w:val="32"/>
          <w:szCs w:val="32"/>
        </w:rPr>
      </w:pPr>
    </w:p>
    <w:p w:rsidR="00655C5D" w:rsidRPr="00655C5D" w:rsidRDefault="00655C5D" w:rsidP="00655C5D">
      <w:pPr>
        <w:rPr>
          <w:rFonts w:ascii="Times New Roman" w:hAnsi="Times New Roman" w:cs="Times New Roman"/>
          <w:sz w:val="32"/>
          <w:szCs w:val="32"/>
        </w:rPr>
      </w:pPr>
    </w:p>
    <w:p w:rsidR="00655C5D" w:rsidRDefault="00655C5D" w:rsidP="00655C5D">
      <w:pPr>
        <w:rPr>
          <w:rFonts w:ascii="Times New Roman" w:hAnsi="Times New Roman" w:cs="Times New Roman"/>
          <w:sz w:val="32"/>
          <w:szCs w:val="32"/>
        </w:rPr>
      </w:pPr>
    </w:p>
    <w:p w:rsidR="00F60059" w:rsidRPr="00655C5D" w:rsidRDefault="00655C5D" w:rsidP="00655C5D">
      <w:pPr>
        <w:tabs>
          <w:tab w:val="left" w:pos="8289"/>
        </w:tabs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55C5D">
        <w:rPr>
          <w:rFonts w:ascii="Times New Roman" w:hAnsi="Times New Roman" w:cs="Times New Roman"/>
          <w:b/>
          <w:i/>
          <w:sz w:val="32"/>
          <w:szCs w:val="32"/>
        </w:rPr>
        <w:t>Редактор выпуска:</w:t>
      </w:r>
    </w:p>
    <w:p w:rsidR="00655C5D" w:rsidRPr="00655C5D" w:rsidRDefault="00655C5D" w:rsidP="00655C5D">
      <w:pPr>
        <w:tabs>
          <w:tab w:val="left" w:pos="8289"/>
        </w:tabs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55C5D">
        <w:rPr>
          <w:rFonts w:ascii="Times New Roman" w:hAnsi="Times New Roman" w:cs="Times New Roman"/>
          <w:b/>
          <w:i/>
          <w:sz w:val="32"/>
          <w:szCs w:val="32"/>
        </w:rPr>
        <w:t>Абрамова М.В.</w:t>
      </w:r>
      <w:bookmarkStart w:id="0" w:name="_GoBack"/>
      <w:bookmarkEnd w:id="0"/>
    </w:p>
    <w:sectPr w:rsidR="00655C5D" w:rsidRPr="00655C5D" w:rsidSect="00511C37">
      <w:pgSz w:w="11906" w:h="16838"/>
      <w:pgMar w:top="1276" w:right="1133" w:bottom="1134" w:left="1134" w:header="708" w:footer="708" w:gutter="0"/>
      <w:pgBorders w:offsetFrom="page">
        <w:top w:val="stars" w:sz="30" w:space="24" w:color="auto"/>
        <w:left w:val="stars" w:sz="30" w:space="24" w:color="auto"/>
        <w:bottom w:val="stars" w:sz="30" w:space="24" w:color="auto"/>
        <w:right w:val="star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87514"/>
    <w:multiLevelType w:val="hybridMultilevel"/>
    <w:tmpl w:val="C254A5F4"/>
    <w:lvl w:ilvl="0" w:tplc="F18044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45AE0"/>
    <w:multiLevelType w:val="hybridMultilevel"/>
    <w:tmpl w:val="503C7E7A"/>
    <w:lvl w:ilvl="0" w:tplc="1200D6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2149D5"/>
    <w:multiLevelType w:val="hybridMultilevel"/>
    <w:tmpl w:val="7D1E5AD2"/>
    <w:lvl w:ilvl="0" w:tplc="F18044E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1454"/>
    <w:rsid w:val="000C5FFC"/>
    <w:rsid w:val="000D0C68"/>
    <w:rsid w:val="00264D91"/>
    <w:rsid w:val="002815C5"/>
    <w:rsid w:val="00291FA4"/>
    <w:rsid w:val="00351454"/>
    <w:rsid w:val="004D7EA9"/>
    <w:rsid w:val="00511C37"/>
    <w:rsid w:val="00655C5D"/>
    <w:rsid w:val="006E170F"/>
    <w:rsid w:val="007951F0"/>
    <w:rsid w:val="007E4BC9"/>
    <w:rsid w:val="00923833"/>
    <w:rsid w:val="00AE0B89"/>
    <w:rsid w:val="00C566B2"/>
    <w:rsid w:val="00CB0142"/>
    <w:rsid w:val="00DC11E3"/>
    <w:rsid w:val="00E36EBB"/>
    <w:rsid w:val="00F6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11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1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8</cp:revision>
  <dcterms:created xsi:type="dcterms:W3CDTF">2018-10-25T18:47:00Z</dcterms:created>
  <dcterms:modified xsi:type="dcterms:W3CDTF">2018-11-06T11:41:00Z</dcterms:modified>
</cp:coreProperties>
</file>